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B35" w:rsidRPr="00C00F3F" w:rsidRDefault="00C74B35" w:rsidP="00C00F3F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</w:pPr>
      <w:r w:rsidRPr="00C00F3F">
        <w:rPr>
          <w:rFonts w:ascii="Times New Roman" w:eastAsia="Times New Roman" w:hAnsi="Times New Roman" w:cs="Times New Roman"/>
          <w:b/>
          <w:bCs/>
          <w:color w:val="FF0000"/>
          <w:kern w:val="36"/>
          <w:sz w:val="44"/>
          <w:szCs w:val="44"/>
          <w:lang w:eastAsia="ru-RU"/>
        </w:rPr>
        <w:t>Туберкулез</w:t>
      </w:r>
    </w:p>
    <w:p w:rsidR="003A4895" w:rsidRDefault="003A4895" w:rsidP="00C00F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C74B35" w:rsidRPr="00766435" w:rsidRDefault="00C74B35" w:rsidP="003A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Туберкулез у детей не </w:t>
      </w:r>
      <w:proofErr w:type="gramStart"/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</w:t>
      </w:r>
      <w:proofErr w:type="gramEnd"/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 редкое явление. Чаще всего туберкулез встречается у подростков, но иногда эта болезнь может быть даже у грудных детей. Туберкулез относится к числу социальных болезней, то есть болезней, </w:t>
      </w:r>
      <w:proofErr w:type="spellStart"/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распространяемость</w:t>
      </w:r>
      <w:proofErr w:type="spellEnd"/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зависит от условий жизни населения. Насколько часто встречается в стране туберкулез можно судить об экономической ситуации в стране. Туберкулез особенно распространен в странах Африки, Азии, Латинской Америки.</w:t>
      </w:r>
    </w:p>
    <w:p w:rsidR="00C74B35" w:rsidRPr="00766435" w:rsidRDefault="00C74B35" w:rsidP="003A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>Туберкулез и в 21 веке остается серьезной проблемой в современном мире. Каждый год в мире регистрируют более 9 м</w:t>
      </w:r>
      <w:r w:rsidR="003A4895"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иллионов </w:t>
      </w:r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 заболевания. И каждый год умирают от туберкулеза около 2 миллионов. Из-за повышенной миграции туберкулез стал встречаться все чаще и в нашей стране. Показатели заболеваемости детей туберкулезом в нашей стране превышают аналогичные показатели европейских стран более чем в 6 раз (по данным медицинской статистики). Особенно серьезные проблемы с туберкулезом в крупных городах. В настоящее время внедряются методики по улучшению своевременного выявления туберкулеза у всего населения и, в частности, у детей. У детей туберкулез имеет свои особенности течения. Большую роль играет иммунитет ребенка, он у него снижен и восприимчив ко многим инфекциям. Поэтому обычно у детей туберкулез протекает тяжело</w:t>
      </w:r>
      <w:proofErr w:type="gramStart"/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осложнениями. А у детей до двух лет происходит массивное распространение инфекции, ее проявления не ограничивается только легкими.</w:t>
      </w:r>
    </w:p>
    <w:p w:rsidR="003A4895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435">
        <w:rPr>
          <w:rFonts w:ascii="Times New Roman" w:hAnsi="Times New Roman" w:cs="Times New Roman"/>
          <w:b/>
          <w:color w:val="FF0000"/>
          <w:sz w:val="28"/>
          <w:szCs w:val="28"/>
        </w:rPr>
        <w:t>Что такое туберкулез?</w:t>
      </w:r>
    </w:p>
    <w:p w:rsidR="003A4895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5">
        <w:rPr>
          <w:rFonts w:ascii="Times New Roman" w:hAnsi="Times New Roman" w:cs="Times New Roman"/>
          <w:sz w:val="28"/>
          <w:szCs w:val="28"/>
        </w:rPr>
        <w:t xml:space="preserve">Туберкулез - серьезное инфекционное заболевание, обычно поражающее легкие. Путь передачи туберкулеза воздушно-капельный, особенно велика вероятность заражения при частом контакте с больным. К туберкулезу восприимчивы люди с ослабленными защитными силами организма (например, дети раннего возраста, пожилые люди, больные СПИД или ВИЧ-инфицированные). При отсутствии лечения туберкулез может привести к серьезным последствиям. У детей заболевание чаще всего протекает в виде первичного комплекса (форма заболевания с умеренной степенью тяжести). При правильном, полностью проведенном лечении ребенок может полностью выздороветь от инфекции. Однако возможен и рецидив заболевания спустя несколько лет, особенно если за это время ухудшилось общее состояние здоровья и иммунитета. </w:t>
      </w:r>
    </w:p>
    <w:p w:rsidR="003A4895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5">
        <w:rPr>
          <w:rFonts w:ascii="Times New Roman" w:hAnsi="Times New Roman" w:cs="Times New Roman"/>
          <w:sz w:val="28"/>
          <w:szCs w:val="28"/>
        </w:rPr>
        <w:t xml:space="preserve">Для получения более подробной информации о первичном комплексе обратитесь к педиатру. </w:t>
      </w:r>
    </w:p>
    <w:p w:rsidR="00C00F3F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5">
        <w:rPr>
          <w:rFonts w:ascii="Times New Roman" w:hAnsi="Times New Roman" w:cs="Times New Roman"/>
          <w:b/>
          <w:color w:val="FF0000"/>
          <w:sz w:val="28"/>
          <w:szCs w:val="28"/>
        </w:rPr>
        <w:t>Симптомы туберкулеза:</w:t>
      </w:r>
      <w:r w:rsidRPr="00766435">
        <w:rPr>
          <w:rFonts w:ascii="Times New Roman" w:hAnsi="Times New Roman" w:cs="Times New Roman"/>
          <w:sz w:val="28"/>
          <w:szCs w:val="28"/>
        </w:rPr>
        <w:t xml:space="preserve"> </w:t>
      </w:r>
      <w:r w:rsidR="00C00F3F" w:rsidRPr="00766435">
        <w:rPr>
          <w:rFonts w:ascii="Times New Roman" w:hAnsi="Times New Roman" w:cs="Times New Roman"/>
          <w:sz w:val="28"/>
          <w:szCs w:val="28"/>
        </w:rPr>
        <w:t xml:space="preserve"> </w:t>
      </w:r>
      <w:r w:rsidRPr="00766435">
        <w:rPr>
          <w:rFonts w:ascii="Times New Roman" w:hAnsi="Times New Roman" w:cs="Times New Roman"/>
          <w:sz w:val="28"/>
          <w:szCs w:val="28"/>
        </w:rPr>
        <w:t>Сильный кашель продолжительностью более двух недель, боль в грудной клетке, кашель с кровью или с отхождением мокроты, потеря веса, повышенная температура тела, ночная потливость, снижение аппетита, слабость или усталость, коричневато-</w:t>
      </w:r>
      <w:r w:rsidRPr="00766435">
        <w:rPr>
          <w:rFonts w:ascii="Times New Roman" w:hAnsi="Times New Roman" w:cs="Times New Roman"/>
          <w:sz w:val="28"/>
          <w:szCs w:val="28"/>
        </w:rPr>
        <w:lastRenderedPageBreak/>
        <w:t xml:space="preserve">красные болезненные подкожные узелки, преимущественно в области голеней. </w:t>
      </w:r>
    </w:p>
    <w:p w:rsidR="003A4895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5">
        <w:rPr>
          <w:rFonts w:ascii="Times New Roman" w:hAnsi="Times New Roman" w:cs="Times New Roman"/>
          <w:b/>
          <w:color w:val="FF0000"/>
          <w:sz w:val="28"/>
          <w:szCs w:val="28"/>
        </w:rPr>
        <w:t>Осложнения:</w:t>
      </w:r>
      <w:r w:rsidRPr="007664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435">
        <w:rPr>
          <w:rFonts w:ascii="Times New Roman" w:hAnsi="Times New Roman" w:cs="Times New Roman"/>
          <w:sz w:val="28"/>
          <w:szCs w:val="28"/>
        </w:rPr>
        <w:t>Внелегочный</w:t>
      </w:r>
      <w:proofErr w:type="spellEnd"/>
      <w:r w:rsidRPr="00766435">
        <w:rPr>
          <w:rFonts w:ascii="Times New Roman" w:hAnsi="Times New Roman" w:cs="Times New Roman"/>
          <w:sz w:val="28"/>
          <w:szCs w:val="28"/>
        </w:rPr>
        <w:t xml:space="preserve"> туберкулез - поражение других органов </w:t>
      </w:r>
      <w:proofErr w:type="spellStart"/>
      <w:proofErr w:type="gramStart"/>
      <w:r w:rsidRPr="00766435">
        <w:rPr>
          <w:rFonts w:ascii="Times New Roman" w:hAnsi="Times New Roman" w:cs="Times New Roman"/>
          <w:sz w:val="28"/>
          <w:szCs w:val="28"/>
        </w:rPr>
        <w:t>органов</w:t>
      </w:r>
      <w:proofErr w:type="spellEnd"/>
      <w:proofErr w:type="gramEnd"/>
      <w:r w:rsidRPr="00766435">
        <w:rPr>
          <w:rFonts w:ascii="Times New Roman" w:hAnsi="Times New Roman" w:cs="Times New Roman"/>
          <w:sz w:val="28"/>
          <w:szCs w:val="28"/>
        </w:rPr>
        <w:t xml:space="preserve"> (например костной системы, головного мозга, почек). Прогрессирующее поражение легких, выпот в плевральную полость (скопление жидкости между легкими и стенкой грудной клетки), пневмоторакс (появление воздуха между легкими и стенкой грудной клетки), массивное кровохарканье/</w:t>
      </w:r>
      <w:proofErr w:type="spellStart"/>
      <w:r w:rsidRPr="00766435">
        <w:rPr>
          <w:rFonts w:ascii="Times New Roman" w:hAnsi="Times New Roman" w:cs="Times New Roman"/>
          <w:sz w:val="28"/>
          <w:szCs w:val="28"/>
        </w:rPr>
        <w:t>бронхоэктазы</w:t>
      </w:r>
      <w:proofErr w:type="spellEnd"/>
      <w:r w:rsidRPr="00766435">
        <w:rPr>
          <w:rFonts w:ascii="Times New Roman" w:hAnsi="Times New Roman" w:cs="Times New Roman"/>
          <w:sz w:val="28"/>
          <w:szCs w:val="28"/>
        </w:rPr>
        <w:t>, обструкция кишечника. В некоторых случаях - летальный исход.</w:t>
      </w:r>
    </w:p>
    <w:p w:rsidR="003A4895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6643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Что делать? </w:t>
      </w:r>
    </w:p>
    <w:p w:rsidR="003A4895" w:rsidRPr="00766435" w:rsidRDefault="003A489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5">
        <w:rPr>
          <w:rFonts w:ascii="Times New Roman" w:hAnsi="Times New Roman" w:cs="Times New Roman"/>
          <w:sz w:val="28"/>
          <w:szCs w:val="28"/>
        </w:rPr>
        <w:t xml:space="preserve">Обратитесь к врачу, если подозреваете туберкулез. Врач может назначить обследование для подтверждения диагноза туберкулез (например, рентгенография органов грудной клетки, кожные пробы и анализ мокроты). При подтверждении диагноза врач госпитализирует больного для лечения заболевания и профилактике возможных осложнений, а также для изоляции больного на то время, пока пациент является источником инфекции. Назначенные противотуберкулезные препараты необходимо принимать ежедневно в течение шести месяцев. Профилактические меры Вакцинация БЦЖ (BCG) сразу после рождения. Дополнительная доза вакцины </w:t>
      </w:r>
      <w:proofErr w:type="gramStart"/>
      <w:r w:rsidRPr="00766435">
        <w:rPr>
          <w:rFonts w:ascii="Times New Roman" w:hAnsi="Times New Roman" w:cs="Times New Roman"/>
          <w:sz w:val="28"/>
          <w:szCs w:val="28"/>
        </w:rPr>
        <w:t>может</w:t>
      </w:r>
      <w:proofErr w:type="gramEnd"/>
      <w:r w:rsidRPr="00766435">
        <w:rPr>
          <w:rFonts w:ascii="Times New Roman" w:hAnsi="Times New Roman" w:cs="Times New Roman"/>
          <w:sz w:val="28"/>
          <w:szCs w:val="28"/>
        </w:rPr>
        <w:t xml:space="preserve"> введена в возрасте 12 или 16 лет. Иммунизация взрослых, находящихся в тесном контакте с больным активной формой туберкулеза.</w:t>
      </w:r>
    </w:p>
    <w:p w:rsidR="00C74B35" w:rsidRPr="00766435" w:rsidRDefault="00C74B35" w:rsidP="003A48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актуальность туберкулеза, для данного заболевания мы выделили специальную рубрику.  В этой рубрике мы поговорим о причинах детского туберкулеза, его видах, осложнениях и диагностике.</w:t>
      </w:r>
    </w:p>
    <w:p w:rsidR="00C74B35" w:rsidRPr="00766435" w:rsidRDefault="00C74B35" w:rsidP="003A4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643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туберкулез поражает разные системы и органы (легкие, кости, почки и т.д.), для диагностики применяются специальные методы обследования и выявления болезни.</w:t>
      </w:r>
    </w:p>
    <w:p w:rsidR="00C00F3F" w:rsidRDefault="00EF6663" w:rsidP="00EF6663">
      <w:pPr>
        <w:pStyle w:val="biggertext"/>
        <w:spacing w:before="0" w:beforeAutospacing="0" w:after="0" w:afterAutospacing="0" w:line="390" w:lineRule="atLeast"/>
        <w:ind w:firstLine="709"/>
        <w:jc w:val="both"/>
        <w:rPr>
          <w:color w:val="000000"/>
          <w:sz w:val="28"/>
          <w:szCs w:val="28"/>
        </w:rPr>
      </w:pPr>
      <w:r w:rsidRPr="00C00F3F">
        <w:rPr>
          <w:b/>
          <w:color w:val="FF0000"/>
          <w:sz w:val="28"/>
          <w:szCs w:val="28"/>
        </w:rPr>
        <w:t>Выявление – составная часть борьбы с туберкулезом.</w:t>
      </w:r>
      <w:r w:rsidRPr="00EF6663">
        <w:rPr>
          <w:color w:val="000000"/>
          <w:sz w:val="28"/>
          <w:szCs w:val="28"/>
        </w:rPr>
        <w:t xml:space="preserve"> </w:t>
      </w:r>
    </w:p>
    <w:p w:rsidR="00EF6663" w:rsidRPr="00EF6663" w:rsidRDefault="00EF6663" w:rsidP="00EF6663">
      <w:pPr>
        <w:pStyle w:val="biggertext"/>
        <w:spacing w:before="0" w:beforeAutospacing="0" w:after="0" w:afterAutospacing="0" w:line="39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>Для выявления и диагностики туберкулеза применяются различные методы (</w:t>
      </w:r>
      <w:proofErr w:type="spellStart"/>
      <w:r w:rsidRPr="00EF6663">
        <w:rPr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color w:val="000000"/>
          <w:sz w:val="28"/>
          <w:szCs w:val="28"/>
        </w:rPr>
        <w:t xml:space="preserve">, </w:t>
      </w:r>
      <w:proofErr w:type="spellStart"/>
      <w:r w:rsidRPr="00EF6663">
        <w:rPr>
          <w:color w:val="000000"/>
          <w:sz w:val="28"/>
          <w:szCs w:val="28"/>
        </w:rPr>
        <w:t>рентгено-флюорографические</w:t>
      </w:r>
      <w:proofErr w:type="spellEnd"/>
      <w:r w:rsidRPr="00EF6663">
        <w:rPr>
          <w:color w:val="000000"/>
          <w:sz w:val="28"/>
          <w:szCs w:val="28"/>
        </w:rPr>
        <w:t xml:space="preserve">, бактериологические), но наиболее информативным, быстрым и экономичным является бактериоскопия мокроты по </w:t>
      </w:r>
      <w:proofErr w:type="spellStart"/>
      <w:r w:rsidRPr="00EF6663">
        <w:rPr>
          <w:color w:val="000000"/>
          <w:sz w:val="28"/>
          <w:szCs w:val="28"/>
        </w:rPr>
        <w:t>Цилю</w:t>
      </w:r>
      <w:proofErr w:type="spellEnd"/>
      <w:r w:rsidRPr="00EF6663">
        <w:rPr>
          <w:color w:val="000000"/>
          <w:sz w:val="28"/>
          <w:szCs w:val="28"/>
        </w:rPr>
        <w:t xml:space="preserve"> – </w:t>
      </w:r>
      <w:proofErr w:type="spellStart"/>
      <w:r w:rsidRPr="00EF6663">
        <w:rPr>
          <w:color w:val="000000"/>
          <w:sz w:val="28"/>
          <w:szCs w:val="28"/>
        </w:rPr>
        <w:t>Нельсену</w:t>
      </w:r>
      <w:proofErr w:type="spellEnd"/>
      <w:r w:rsidRPr="00EF6663">
        <w:rPr>
          <w:color w:val="000000"/>
          <w:sz w:val="28"/>
          <w:szCs w:val="28"/>
        </w:rPr>
        <w:t xml:space="preserve"> у лиц с симптомами, подозрительными на туберкулез (кашель с выделением мокроты более 3 </w:t>
      </w:r>
      <w:proofErr w:type="spellStart"/>
      <w:r w:rsidRPr="00EF6663">
        <w:rPr>
          <w:color w:val="000000"/>
          <w:sz w:val="28"/>
          <w:szCs w:val="28"/>
        </w:rPr>
        <w:t>нед</w:t>
      </w:r>
      <w:proofErr w:type="spellEnd"/>
      <w:r w:rsidRPr="00EF6663">
        <w:rPr>
          <w:color w:val="000000"/>
          <w:sz w:val="28"/>
          <w:szCs w:val="28"/>
        </w:rPr>
        <w:t>, кровохарканье, боли в грудной клетке, потеря массы тела) и рентгенография грудной клетки.</w:t>
      </w:r>
    </w:p>
    <w:p w:rsidR="00C00F3F" w:rsidRDefault="00EF6663" w:rsidP="00EF6663">
      <w:pPr>
        <w:pStyle w:val="a3"/>
        <w:spacing w:before="0" w:beforeAutospacing="0" w:after="0" w:afterAutospacing="0" w:line="330" w:lineRule="atLeast"/>
        <w:rPr>
          <w:color w:val="000000"/>
          <w:sz w:val="28"/>
          <w:szCs w:val="28"/>
        </w:rPr>
      </w:pPr>
      <w:r w:rsidRPr="00EF6663">
        <w:rPr>
          <w:b/>
          <w:i/>
          <w:color w:val="000000"/>
          <w:sz w:val="28"/>
          <w:szCs w:val="28"/>
        </w:rPr>
        <w:t>Основными методами выявления туберкулеза остаются</w:t>
      </w:r>
      <w:r w:rsidRPr="00EF6663">
        <w:rPr>
          <w:color w:val="000000"/>
          <w:sz w:val="28"/>
          <w:szCs w:val="28"/>
        </w:rPr>
        <w:t>:</w:t>
      </w:r>
      <w:r w:rsidRPr="00EF6663">
        <w:rPr>
          <w:color w:val="000000"/>
          <w:sz w:val="28"/>
          <w:szCs w:val="28"/>
        </w:rPr>
        <w:br/>
        <w:t xml:space="preserve">   – </w:t>
      </w:r>
      <w:proofErr w:type="spellStart"/>
      <w:r w:rsidRPr="00EF6663">
        <w:rPr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color w:val="000000"/>
          <w:sz w:val="28"/>
          <w:szCs w:val="28"/>
        </w:rPr>
        <w:t>;</w:t>
      </w:r>
      <w:r w:rsidRPr="00EF6663">
        <w:rPr>
          <w:color w:val="000000"/>
          <w:sz w:val="28"/>
          <w:szCs w:val="28"/>
        </w:rPr>
        <w:br/>
        <w:t xml:space="preserve">   – </w:t>
      </w:r>
      <w:proofErr w:type="spellStart"/>
      <w:r w:rsidRPr="00EF6663">
        <w:rPr>
          <w:color w:val="000000"/>
          <w:sz w:val="28"/>
          <w:szCs w:val="28"/>
        </w:rPr>
        <w:t>рентгенофлюорографические</w:t>
      </w:r>
      <w:proofErr w:type="spellEnd"/>
      <w:r w:rsidRPr="00EF6663">
        <w:rPr>
          <w:color w:val="000000"/>
          <w:sz w:val="28"/>
          <w:szCs w:val="28"/>
        </w:rPr>
        <w:t xml:space="preserve"> обследования;</w:t>
      </w:r>
      <w:r w:rsidRPr="00EF6663">
        <w:rPr>
          <w:color w:val="000000"/>
          <w:sz w:val="28"/>
          <w:szCs w:val="28"/>
        </w:rPr>
        <w:br/>
        <w:t>   – бактериологическая диагностика.</w:t>
      </w:r>
      <w:r w:rsidRPr="00EF6663">
        <w:rPr>
          <w:color w:val="000000"/>
          <w:sz w:val="28"/>
          <w:szCs w:val="28"/>
        </w:rPr>
        <w:br/>
        <w:t>   </w:t>
      </w:r>
    </w:p>
    <w:p w:rsidR="00EF6663" w:rsidRDefault="00EF6663" w:rsidP="00C00F3F">
      <w:pPr>
        <w:pStyle w:val="a3"/>
        <w:spacing w:before="0" w:beforeAutospacing="0" w:after="0" w:afterAutospacing="0" w:line="330" w:lineRule="atLeast"/>
        <w:jc w:val="both"/>
        <w:rPr>
          <w:rStyle w:val="apple-converted-space"/>
          <w:color w:val="000000"/>
          <w:sz w:val="28"/>
          <w:szCs w:val="28"/>
        </w:rPr>
      </w:pPr>
      <w:proofErr w:type="gramStart"/>
      <w:r w:rsidRPr="00EF6663">
        <w:rPr>
          <w:color w:val="000000"/>
          <w:sz w:val="28"/>
          <w:szCs w:val="28"/>
        </w:rPr>
        <w:t xml:space="preserve">Все эти методы, каждый в отдельности или в комбинации, применяются у разных групп населения: </w:t>
      </w:r>
      <w:proofErr w:type="spellStart"/>
      <w:r w:rsidRPr="00EF6663">
        <w:rPr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color w:val="000000"/>
          <w:sz w:val="28"/>
          <w:szCs w:val="28"/>
        </w:rPr>
        <w:t xml:space="preserve"> – у детей и подростков; профилактические флюорографические обследования – у лиц старше 15 лет; </w:t>
      </w:r>
      <w:r w:rsidRPr="00EF6663">
        <w:rPr>
          <w:color w:val="000000"/>
          <w:sz w:val="28"/>
          <w:szCs w:val="28"/>
        </w:rPr>
        <w:lastRenderedPageBreak/>
        <w:t xml:space="preserve">бактериологические, рентгенологические обследования, </w:t>
      </w:r>
      <w:proofErr w:type="spellStart"/>
      <w:r w:rsidRPr="00EF6663">
        <w:rPr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color w:val="000000"/>
          <w:sz w:val="28"/>
          <w:szCs w:val="28"/>
        </w:rPr>
        <w:t xml:space="preserve"> – у лиц с повышенным риском заболевания туберкулезом, находящихся на диспансерном учете, обращающихся в поликлиники и поступающих в стационар на лечение с симптомами заболевания, подозрительными на туберкулез.</w:t>
      </w:r>
      <w:proofErr w:type="gramEnd"/>
      <w:r w:rsidRPr="00EF6663">
        <w:rPr>
          <w:color w:val="000000"/>
          <w:sz w:val="28"/>
          <w:szCs w:val="28"/>
        </w:rPr>
        <w:t xml:space="preserve"> Туберкулез поражает различные органы и системы, поэтому для диагностики </w:t>
      </w:r>
      <w:proofErr w:type="spellStart"/>
      <w:r w:rsidRPr="00EF6663">
        <w:rPr>
          <w:color w:val="000000"/>
          <w:sz w:val="28"/>
          <w:szCs w:val="28"/>
        </w:rPr>
        <w:t>внелегочного</w:t>
      </w:r>
      <w:proofErr w:type="spellEnd"/>
      <w:r w:rsidRPr="00EF6663">
        <w:rPr>
          <w:color w:val="000000"/>
          <w:sz w:val="28"/>
          <w:szCs w:val="28"/>
        </w:rPr>
        <w:t xml:space="preserve"> туберкулеза применяются специальные методы обследования в зависимости от локализации заболевания.</w:t>
      </w:r>
      <w:r w:rsidRPr="00EF6663">
        <w:rPr>
          <w:rStyle w:val="apple-converted-space"/>
          <w:color w:val="000000"/>
          <w:sz w:val="28"/>
          <w:szCs w:val="28"/>
        </w:rPr>
        <w:t> </w:t>
      </w:r>
    </w:p>
    <w:p w:rsidR="00EF6663" w:rsidRDefault="00EF6663" w:rsidP="00EF6663">
      <w:pPr>
        <w:pStyle w:val="a3"/>
        <w:spacing w:before="0" w:beforeAutospacing="0" w:after="0" w:afterAutospacing="0" w:line="330" w:lineRule="atLeast"/>
        <w:ind w:firstLine="709"/>
        <w:rPr>
          <w:rStyle w:val="apple-converted-space"/>
          <w:color w:val="000000"/>
          <w:sz w:val="28"/>
          <w:szCs w:val="28"/>
        </w:rPr>
      </w:pPr>
    </w:p>
    <w:p w:rsidR="00C00F3F" w:rsidRDefault="00EF6663" w:rsidP="00EF666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 xml:space="preserve"> Одним из приоритетных направлений в системе противотуберкулезных мероприятий в сложившихся социально-экономических условиях является выявление туберкулеза в учреждениях общей лечебно-профилактической сети среди лиц, обратившихся за медицинской помощью. </w:t>
      </w:r>
    </w:p>
    <w:p w:rsidR="00C00F3F" w:rsidRDefault="00EF6663" w:rsidP="00EF666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 xml:space="preserve">У всех лиц с симптомами, подозрительными на туберкулез органов дыхания (кашель с мокротой более 2 – 3 </w:t>
      </w:r>
      <w:proofErr w:type="spellStart"/>
      <w:r w:rsidRPr="00EF6663">
        <w:rPr>
          <w:color w:val="000000"/>
          <w:sz w:val="28"/>
          <w:szCs w:val="28"/>
        </w:rPr>
        <w:t>нед</w:t>
      </w:r>
      <w:proofErr w:type="spellEnd"/>
      <w:r w:rsidRPr="00EF6663">
        <w:rPr>
          <w:color w:val="000000"/>
          <w:sz w:val="28"/>
          <w:szCs w:val="28"/>
        </w:rPr>
        <w:t xml:space="preserve">, боли в грудной клетке, потеря массы тела, субфебрильная температура, потливость, кровохарканье), необходимо исследовать мокроту на микобактерии туберкулеза (МБТ) методом микроскопии мазка по </w:t>
      </w:r>
      <w:proofErr w:type="spellStart"/>
      <w:r w:rsidRPr="00EF6663">
        <w:rPr>
          <w:color w:val="000000"/>
          <w:sz w:val="28"/>
          <w:szCs w:val="28"/>
        </w:rPr>
        <w:t>Цилю</w:t>
      </w:r>
      <w:proofErr w:type="spellEnd"/>
      <w:r w:rsidRPr="00EF6663">
        <w:rPr>
          <w:color w:val="000000"/>
          <w:sz w:val="28"/>
          <w:szCs w:val="28"/>
        </w:rPr>
        <w:t xml:space="preserve"> – </w:t>
      </w:r>
      <w:proofErr w:type="spellStart"/>
      <w:r w:rsidRPr="00EF6663">
        <w:rPr>
          <w:color w:val="000000"/>
          <w:sz w:val="28"/>
          <w:szCs w:val="28"/>
        </w:rPr>
        <w:t>Нельсену</w:t>
      </w:r>
      <w:proofErr w:type="spellEnd"/>
      <w:r w:rsidRPr="00EF6663">
        <w:rPr>
          <w:color w:val="000000"/>
          <w:sz w:val="28"/>
          <w:szCs w:val="28"/>
        </w:rPr>
        <w:t xml:space="preserve"> и провести рентгенографию (флюорографию) грудной клетки. </w:t>
      </w:r>
    </w:p>
    <w:p w:rsidR="00C00F3F" w:rsidRDefault="00EF6663" w:rsidP="00EF666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EF6663">
        <w:rPr>
          <w:color w:val="000000"/>
          <w:sz w:val="28"/>
          <w:szCs w:val="28"/>
        </w:rPr>
        <w:t xml:space="preserve">Как показали исследования, проводимые в ряде территорий Российской Федерации (Ивановская, Томская области, республика Марий Эл), этот подход позволяет выявить более половины впервые заболевших туберкулезом органов дыхания с </w:t>
      </w:r>
      <w:proofErr w:type="spellStart"/>
      <w:r w:rsidRPr="00EF6663">
        <w:rPr>
          <w:color w:val="000000"/>
          <w:sz w:val="28"/>
          <w:szCs w:val="28"/>
        </w:rPr>
        <w:t>бактериовыделением</w:t>
      </w:r>
      <w:proofErr w:type="spellEnd"/>
      <w:r w:rsidRPr="00EF6663">
        <w:rPr>
          <w:color w:val="000000"/>
          <w:sz w:val="28"/>
          <w:szCs w:val="28"/>
        </w:rPr>
        <w:t xml:space="preserve">, наиболее опасных в эпидемиологическом отношении, сократить сроки диагностики туберкулеза и время от первого обращения больного в медицинское учреждение до начала противотуберкулезного лечения. </w:t>
      </w:r>
      <w:proofErr w:type="gramEnd"/>
    </w:p>
    <w:p w:rsidR="00C00F3F" w:rsidRDefault="00EF6663" w:rsidP="00EF666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 xml:space="preserve">Исследования мокроты методом микроскопии мазка по </w:t>
      </w:r>
      <w:proofErr w:type="spellStart"/>
      <w:r w:rsidRPr="00EF6663">
        <w:rPr>
          <w:color w:val="000000"/>
          <w:sz w:val="28"/>
          <w:szCs w:val="28"/>
        </w:rPr>
        <w:t>Цилю</w:t>
      </w:r>
      <w:proofErr w:type="spellEnd"/>
      <w:r w:rsidRPr="00EF6663">
        <w:rPr>
          <w:color w:val="000000"/>
          <w:sz w:val="28"/>
          <w:szCs w:val="28"/>
        </w:rPr>
        <w:t xml:space="preserve"> – </w:t>
      </w:r>
      <w:proofErr w:type="spellStart"/>
      <w:r w:rsidRPr="00EF6663">
        <w:rPr>
          <w:color w:val="000000"/>
          <w:sz w:val="28"/>
          <w:szCs w:val="28"/>
        </w:rPr>
        <w:t>Нельсену</w:t>
      </w:r>
      <w:proofErr w:type="spellEnd"/>
      <w:r w:rsidRPr="00EF6663">
        <w:rPr>
          <w:color w:val="000000"/>
          <w:sz w:val="28"/>
          <w:szCs w:val="28"/>
        </w:rPr>
        <w:t xml:space="preserve"> необходимо осуществлять во всех клинико-диагностических лабораториях общей лечебной сети. Больных, у которых выявлены МБТ, следует направлять в противотуберкулезные диспансеры для </w:t>
      </w:r>
      <w:proofErr w:type="spellStart"/>
      <w:r w:rsidRPr="00EF6663">
        <w:rPr>
          <w:color w:val="000000"/>
          <w:sz w:val="28"/>
          <w:szCs w:val="28"/>
        </w:rPr>
        <w:t>дообследования</w:t>
      </w:r>
      <w:proofErr w:type="spellEnd"/>
      <w:r w:rsidRPr="00EF6663">
        <w:rPr>
          <w:color w:val="000000"/>
          <w:sz w:val="28"/>
          <w:szCs w:val="28"/>
        </w:rPr>
        <w:t>, подтверждения диагноза туберкулеза, лечения и постановки на учет.</w:t>
      </w:r>
    </w:p>
    <w:p w:rsidR="00C00F3F" w:rsidRDefault="00EF6663" w:rsidP="00EF666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>   </w:t>
      </w:r>
      <w:proofErr w:type="spellStart"/>
      <w:r w:rsidRPr="00EF6663">
        <w:rPr>
          <w:b/>
          <w:bCs/>
          <w:i/>
          <w:iCs/>
          <w:color w:val="000000"/>
          <w:sz w:val="28"/>
          <w:szCs w:val="28"/>
        </w:rPr>
        <w:t>Бактериоскопический</w:t>
      </w:r>
      <w:proofErr w:type="spellEnd"/>
      <w:r w:rsidRPr="00EF6663">
        <w:rPr>
          <w:b/>
          <w:bCs/>
          <w:i/>
          <w:iCs/>
          <w:color w:val="000000"/>
          <w:sz w:val="28"/>
          <w:szCs w:val="28"/>
        </w:rPr>
        <w:t xml:space="preserve"> метод</w:t>
      </w:r>
      <w:r w:rsidRPr="00EF6663">
        <w:rPr>
          <w:rStyle w:val="apple-converted-space"/>
          <w:color w:val="000000"/>
          <w:sz w:val="28"/>
          <w:szCs w:val="28"/>
        </w:rPr>
        <w:t> </w:t>
      </w:r>
      <w:r w:rsidRPr="00EF6663">
        <w:rPr>
          <w:color w:val="000000"/>
          <w:sz w:val="28"/>
          <w:szCs w:val="28"/>
        </w:rPr>
        <w:t xml:space="preserve">прост, экономичен и позволяет при положительном результате исследования мазка мокроты установить диагноз туберкулеза органов дыхания. </w:t>
      </w:r>
      <w:proofErr w:type="spellStart"/>
      <w:r w:rsidRPr="00EF6663">
        <w:rPr>
          <w:color w:val="000000"/>
          <w:sz w:val="28"/>
          <w:szCs w:val="28"/>
        </w:rPr>
        <w:t>Бактериоскопическому</w:t>
      </w:r>
      <w:proofErr w:type="spellEnd"/>
      <w:r w:rsidRPr="00EF6663">
        <w:rPr>
          <w:color w:val="000000"/>
          <w:sz w:val="28"/>
          <w:szCs w:val="28"/>
        </w:rPr>
        <w:t xml:space="preserve"> обследованию подлежат обратившиеся в медицинское учреждение лица: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>   – с явными симптомами заболевания;</w:t>
      </w:r>
      <w:r w:rsidRPr="00EF6663">
        <w:rPr>
          <w:color w:val="000000"/>
          <w:sz w:val="28"/>
          <w:szCs w:val="28"/>
        </w:rPr>
        <w:br/>
        <w:t xml:space="preserve">   – с наличием продолжительного (более 3 </w:t>
      </w:r>
      <w:proofErr w:type="spellStart"/>
      <w:r w:rsidRPr="00EF6663">
        <w:rPr>
          <w:color w:val="000000"/>
          <w:sz w:val="28"/>
          <w:szCs w:val="28"/>
        </w:rPr>
        <w:t>нед</w:t>
      </w:r>
      <w:proofErr w:type="spellEnd"/>
      <w:r w:rsidRPr="00EF6663">
        <w:rPr>
          <w:color w:val="000000"/>
          <w:sz w:val="28"/>
          <w:szCs w:val="28"/>
        </w:rPr>
        <w:t>) кашля с выделением мокроты, кровохарканьем и болями в грудной клетке;</w:t>
      </w:r>
      <w:r w:rsidRPr="00EF6663">
        <w:rPr>
          <w:color w:val="000000"/>
          <w:sz w:val="28"/>
          <w:szCs w:val="28"/>
        </w:rPr>
        <w:br/>
        <w:t>   – контактировавшие с бациллярными больными туберкулезом;</w:t>
      </w:r>
      <w:r w:rsidRPr="00EF6663">
        <w:rPr>
          <w:color w:val="000000"/>
          <w:sz w:val="28"/>
          <w:szCs w:val="28"/>
        </w:rPr>
        <w:br/>
      </w:r>
      <w:r w:rsidRPr="00EF6663">
        <w:rPr>
          <w:color w:val="000000"/>
          <w:sz w:val="28"/>
          <w:szCs w:val="28"/>
        </w:rPr>
        <w:lastRenderedPageBreak/>
        <w:t>   – имеющие рентгенологические изменения в легких, подозрительные на туберкулез.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proofErr w:type="gramStart"/>
      <w:r w:rsidRPr="00EF6663">
        <w:rPr>
          <w:color w:val="000000"/>
          <w:sz w:val="28"/>
          <w:szCs w:val="28"/>
        </w:rPr>
        <w:t xml:space="preserve">Выявление больных туберкулезом легких </w:t>
      </w:r>
      <w:proofErr w:type="spellStart"/>
      <w:r w:rsidRPr="00EF6663">
        <w:rPr>
          <w:color w:val="000000"/>
          <w:sz w:val="28"/>
          <w:szCs w:val="28"/>
        </w:rPr>
        <w:t>бактериоскопическим</w:t>
      </w:r>
      <w:proofErr w:type="spellEnd"/>
      <w:r w:rsidRPr="00EF6663">
        <w:rPr>
          <w:color w:val="000000"/>
          <w:sz w:val="28"/>
          <w:szCs w:val="28"/>
        </w:rPr>
        <w:t xml:space="preserve"> методом должно осуществляться во всех клинико-диагностических лабораториях лечебно-профилактических учреждений общей сети: взрослых и детских поликлиниках, республиканских, краевых, областных, городских и центральных районных больницах, клиниках научно-исследовательских институтов, участковых больницах и сельских врачебных амбулаториях, психиатрических больницах, медико-санитарных частях пенитенциарных учреждений и др. Как минимум 3 мазка мокроты необходимо исследовать в лаборатории методом микроскопии по </w:t>
      </w:r>
      <w:proofErr w:type="spellStart"/>
      <w:r w:rsidRPr="00EF6663">
        <w:rPr>
          <w:color w:val="000000"/>
          <w:sz w:val="28"/>
          <w:szCs w:val="28"/>
        </w:rPr>
        <w:t>Цилю</w:t>
      </w:r>
      <w:proofErr w:type="spellEnd"/>
      <w:r w:rsidRPr="00EF6663">
        <w:rPr>
          <w:color w:val="000000"/>
          <w:sz w:val="28"/>
          <w:szCs w:val="28"/>
        </w:rPr>
        <w:t xml:space="preserve"> – </w:t>
      </w:r>
      <w:proofErr w:type="spellStart"/>
      <w:r w:rsidRPr="00EF6663">
        <w:rPr>
          <w:color w:val="000000"/>
          <w:sz w:val="28"/>
          <w:szCs w:val="28"/>
        </w:rPr>
        <w:t>Нельсену</w:t>
      </w:r>
      <w:proofErr w:type="spellEnd"/>
      <w:r w:rsidRPr="00EF6663">
        <w:rPr>
          <w:color w:val="000000"/>
          <w:sz w:val="28"/>
          <w:szCs w:val="28"/>
        </w:rPr>
        <w:t xml:space="preserve"> на</w:t>
      </w:r>
      <w:proofErr w:type="gramEnd"/>
      <w:r w:rsidRPr="00EF6663">
        <w:rPr>
          <w:color w:val="000000"/>
          <w:sz w:val="28"/>
          <w:szCs w:val="28"/>
        </w:rPr>
        <w:t xml:space="preserve"> кислотоустойчивые бактерии. 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>Первую и вторую пробы мокроты берут в присутствии медицинского работника в день обращения пациента (с промежутком 1,5 – 2 ч), затем ему выделяют посуду для сбора утренней мокроты перед вторым посещением врача. Для получения положительного результата важно правильно организовать сбор мокроты, который следует проводить в отсутствии посторонних людей в отдельной, хорошо проветриваемой комнате. Пациенту необходимо объяснить, как следует откашливать мокроту из более глубоких отделов легких. В поликлинике или больнице все медицинские сестры должны быть обучены методике сбора мокроты. Больной должен откашливать мокроту в присутствии медицинской сестры. Следует попросить больного сделать несколько глубоких вдохов и покашлять в емкость, после чего проверить наличие в емкости мокроты. Если больной не может откашлять мокроту или она отсутствует, материал для исследования можно получить с помощью раздражающих ингаляций, промывания бронхов и желудка.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>В первый же день необходимо сделать рентгенографию грудной клетки. В отдельных случаях (например, когда больной живет далеко от лечебного учреждения или ему трудно добираться до него, или его состояние неудовлетворительное) пациента можно госпитализировать на 2 – 3 дня для обследования. В некоторых отдаленных населенных пунктах более целесообразно обучить фельдшеров или других медицинских работников правильному сбору мокроты, консервации и быстрой доставке ее в ближайшую клинико-диагностическую лабораторию; можно также обучить персонал приготовлению мазков мокроты, высушиванию, фиксации с последующей доставкой в ближайшую лабораторию для окрашивания и исследования. Необходимо исследовать не менее 100 микроскопических полей зрения. Если кислотоустойчивые бактерии не обнаружены в 100 полях зрения, необходимо исследовать дополнительно еще 100 полей.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t xml:space="preserve">  У взрослых диагноз туберкулеза легких подтверждается обнаружением МБТ в мокроте. У детей до 10 лет в связи с трудностью получения мокроты исследуют промывные воды желудка или мазок из гортани. Процедуру проводят рано утром натощак, полученное содержимое </w:t>
      </w:r>
      <w:r w:rsidRPr="00EF6663">
        <w:rPr>
          <w:color w:val="000000"/>
          <w:sz w:val="28"/>
          <w:szCs w:val="28"/>
        </w:rPr>
        <w:lastRenderedPageBreak/>
        <w:t xml:space="preserve">собирают в стерильную посуду и направляют в лабораторию для </w:t>
      </w:r>
      <w:proofErr w:type="spellStart"/>
      <w:r w:rsidRPr="00EF6663">
        <w:rPr>
          <w:color w:val="000000"/>
          <w:sz w:val="28"/>
          <w:szCs w:val="28"/>
        </w:rPr>
        <w:t>бактериоскопического</w:t>
      </w:r>
      <w:proofErr w:type="spellEnd"/>
      <w:r w:rsidRPr="00EF6663">
        <w:rPr>
          <w:color w:val="000000"/>
          <w:sz w:val="28"/>
          <w:szCs w:val="28"/>
        </w:rPr>
        <w:t xml:space="preserve"> и </w:t>
      </w:r>
      <w:proofErr w:type="spellStart"/>
      <w:r w:rsidRPr="00EF6663">
        <w:rPr>
          <w:color w:val="000000"/>
          <w:sz w:val="28"/>
          <w:szCs w:val="28"/>
        </w:rPr>
        <w:t>культурального</w:t>
      </w:r>
      <w:proofErr w:type="spellEnd"/>
      <w:r w:rsidRPr="00EF6663">
        <w:rPr>
          <w:color w:val="000000"/>
          <w:sz w:val="28"/>
          <w:szCs w:val="28"/>
        </w:rPr>
        <w:t xml:space="preserve"> исследования.</w:t>
      </w:r>
      <w:r w:rsidRPr="00EF6663">
        <w:rPr>
          <w:color w:val="000000"/>
          <w:sz w:val="28"/>
          <w:szCs w:val="28"/>
        </w:rPr>
        <w:br/>
        <w:t xml:space="preserve">   Чтобы предупредить заражение туберкулезом при сборе мокроты, медицинский работник обязан быть в шапочке, маске, клеенчатом фартуке и резиновых перчатках. Меры предосторожности также должны применяться при хранении и доставке мокроты в лабораторию на исследование. Для хранения и перевозки используют специальные контейнеры или металлические биксы. Если первые мазки оказались положительными, а больной не пришел к врачу повторно, его следует срочно разыскать и вызвать для </w:t>
      </w:r>
      <w:proofErr w:type="spellStart"/>
      <w:r w:rsidRPr="00EF6663">
        <w:rPr>
          <w:color w:val="000000"/>
          <w:sz w:val="28"/>
          <w:szCs w:val="28"/>
        </w:rPr>
        <w:t>дообследования</w:t>
      </w:r>
      <w:proofErr w:type="spellEnd"/>
      <w:r w:rsidRPr="00EF6663">
        <w:rPr>
          <w:color w:val="000000"/>
          <w:sz w:val="28"/>
          <w:szCs w:val="28"/>
        </w:rPr>
        <w:t>, установления диагноза и направления на лечение.</w:t>
      </w:r>
      <w:r w:rsidRPr="00EF6663">
        <w:rPr>
          <w:color w:val="000000"/>
          <w:sz w:val="28"/>
          <w:szCs w:val="28"/>
        </w:rPr>
        <w:br/>
        <w:t xml:space="preserve">   Кроме микроскопии мазка мокроты, окрашенного по </w:t>
      </w:r>
      <w:proofErr w:type="spellStart"/>
      <w:r w:rsidRPr="00EF6663">
        <w:rPr>
          <w:color w:val="000000"/>
          <w:sz w:val="28"/>
          <w:szCs w:val="28"/>
        </w:rPr>
        <w:t>Цилю</w:t>
      </w:r>
      <w:proofErr w:type="spellEnd"/>
      <w:r w:rsidRPr="00EF6663">
        <w:rPr>
          <w:color w:val="000000"/>
          <w:sz w:val="28"/>
          <w:szCs w:val="28"/>
        </w:rPr>
        <w:t xml:space="preserve"> – </w:t>
      </w:r>
      <w:proofErr w:type="spellStart"/>
      <w:r w:rsidRPr="00EF6663">
        <w:rPr>
          <w:color w:val="000000"/>
          <w:sz w:val="28"/>
          <w:szCs w:val="28"/>
        </w:rPr>
        <w:t>Нельсену</w:t>
      </w:r>
      <w:proofErr w:type="spellEnd"/>
      <w:r w:rsidRPr="00EF6663">
        <w:rPr>
          <w:color w:val="000000"/>
          <w:sz w:val="28"/>
          <w:szCs w:val="28"/>
        </w:rPr>
        <w:t xml:space="preserve">, в лабораториях, оснащенных люминесцентными микроскопами, возможно исследование материала методом люминесцентной микроскопии. Необходимо обязательно проводить посев мокроты на питательные среды у всех больных, так как у части больных МБТ выявляются только </w:t>
      </w:r>
      <w:proofErr w:type="spellStart"/>
      <w:r w:rsidRPr="00EF6663">
        <w:rPr>
          <w:color w:val="000000"/>
          <w:sz w:val="28"/>
          <w:szCs w:val="28"/>
        </w:rPr>
        <w:t>культуральным</w:t>
      </w:r>
      <w:proofErr w:type="spellEnd"/>
      <w:r w:rsidRPr="00EF6663">
        <w:rPr>
          <w:color w:val="000000"/>
          <w:sz w:val="28"/>
          <w:szCs w:val="28"/>
        </w:rPr>
        <w:t xml:space="preserve"> методом. Посев мокроты или другого материала на выделение возбудителя туберкулеза осуществляют в специализированных лабораториях противотуберкулезных учреждений.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 xml:space="preserve">   Посев мокроты или другого материала (крови, промывных вод желудка, бронхоальвеолярных смывов, плевральной жидкости) повышает число положительных результатов, которые становятся известными через 4 – 8 </w:t>
      </w:r>
      <w:proofErr w:type="spellStart"/>
      <w:r w:rsidRPr="00EF6663">
        <w:rPr>
          <w:color w:val="000000"/>
          <w:sz w:val="28"/>
          <w:szCs w:val="28"/>
        </w:rPr>
        <w:t>нед</w:t>
      </w:r>
      <w:proofErr w:type="spellEnd"/>
      <w:r w:rsidRPr="00EF6663">
        <w:rPr>
          <w:color w:val="000000"/>
          <w:sz w:val="28"/>
          <w:szCs w:val="28"/>
        </w:rPr>
        <w:t xml:space="preserve">. В настоящее время существуют методы, которые позволяют сократить длительность выявления МБТ: применение сред для </w:t>
      </w:r>
      <w:proofErr w:type="spellStart"/>
      <w:r w:rsidRPr="00EF6663">
        <w:rPr>
          <w:color w:val="000000"/>
          <w:sz w:val="28"/>
          <w:szCs w:val="28"/>
        </w:rPr>
        <w:t>бифазного</w:t>
      </w:r>
      <w:proofErr w:type="spellEnd"/>
      <w:r w:rsidRPr="00EF6663">
        <w:rPr>
          <w:color w:val="000000"/>
          <w:sz w:val="28"/>
          <w:szCs w:val="28"/>
        </w:rPr>
        <w:t xml:space="preserve"> посева, системы БАКТЕК-460, сокращающие в среднем наполовину сроки роста МБТ. Использование системы БАКТЕК-460 технически просто и позволяет идентифицировать МБТ, определить их лекарственную чувствительность в течение недели.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 xml:space="preserve">   Кроме прямых методов диагностики туберкулеза (бактериоскопия, </w:t>
      </w:r>
      <w:proofErr w:type="spellStart"/>
      <w:r w:rsidRPr="00EF6663">
        <w:rPr>
          <w:color w:val="000000"/>
          <w:sz w:val="28"/>
          <w:szCs w:val="28"/>
        </w:rPr>
        <w:t>культуральный</w:t>
      </w:r>
      <w:proofErr w:type="spellEnd"/>
      <w:r w:rsidRPr="00EF6663">
        <w:rPr>
          <w:color w:val="000000"/>
          <w:sz w:val="28"/>
          <w:szCs w:val="28"/>
        </w:rPr>
        <w:t xml:space="preserve"> метод), используют и непрямые, основанные на серодиагностике и определении в исследуемом материале нуклеиновых кислот МБТ (</w:t>
      </w:r>
      <w:proofErr w:type="spellStart"/>
      <w:r w:rsidRPr="00EF6663">
        <w:rPr>
          <w:color w:val="000000"/>
          <w:sz w:val="28"/>
          <w:szCs w:val="28"/>
        </w:rPr>
        <w:t>полимеразно-цепная</w:t>
      </w:r>
      <w:proofErr w:type="spellEnd"/>
      <w:r w:rsidRPr="00EF6663">
        <w:rPr>
          <w:color w:val="000000"/>
          <w:sz w:val="28"/>
          <w:szCs w:val="28"/>
        </w:rPr>
        <w:t xml:space="preserve"> реакция – ПЦР). Данные, касающиеся чувствительности и специфичности ПЦР, не позволяют еще в настоящее время использовать этот метод в широкой практике. Микроскопическое исследование патологического материала остается пока наиболее быстрым, чувствительным и дешевым методом, позволяющим установить диагноз туберкулеза.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>   Активный метод выявления туберкулеза, основанный на массовом</w:t>
      </w:r>
      <w:r w:rsidRPr="00EF6663">
        <w:rPr>
          <w:rStyle w:val="apple-converted-space"/>
          <w:color w:val="000000"/>
          <w:sz w:val="28"/>
          <w:szCs w:val="28"/>
        </w:rPr>
        <w:t> </w:t>
      </w:r>
      <w:proofErr w:type="spellStart"/>
      <w:r w:rsidRPr="00EF6663">
        <w:rPr>
          <w:b/>
          <w:bCs/>
          <w:i/>
          <w:iCs/>
          <w:color w:val="000000"/>
          <w:sz w:val="28"/>
          <w:szCs w:val="28"/>
        </w:rPr>
        <w:t>рентгенофлюорографическом</w:t>
      </w:r>
      <w:proofErr w:type="spellEnd"/>
      <w:r w:rsidRPr="00EF6663">
        <w:rPr>
          <w:b/>
          <w:bCs/>
          <w:i/>
          <w:iCs/>
          <w:color w:val="000000"/>
          <w:sz w:val="28"/>
          <w:szCs w:val="28"/>
        </w:rPr>
        <w:t xml:space="preserve"> обследовании населения</w:t>
      </w:r>
      <w:r w:rsidRPr="00EF6663">
        <w:rPr>
          <w:color w:val="000000"/>
          <w:sz w:val="28"/>
          <w:szCs w:val="28"/>
        </w:rPr>
        <w:t xml:space="preserve">, для большинства территорий в настоящее время крайне затруднен вследствие его высокой стоимости, изношенности аппаратуры и недостаточной </w:t>
      </w:r>
      <w:r w:rsidRPr="00EF6663">
        <w:rPr>
          <w:color w:val="000000"/>
          <w:sz w:val="28"/>
          <w:szCs w:val="28"/>
        </w:rPr>
        <w:lastRenderedPageBreak/>
        <w:t xml:space="preserve">результативности. Проведенный в Ивановской области анализ соотношения стоимости – эффективности выявления случая туберкулеза показал, что на выявление больного по обращаемости затрачивается $ 1590, а при профилактическом осмотре – $ 4000. Сплошные профилактические флюорографические обследования всего населения в возрасте 15 лет и старше, проводимые в прежние годы, в настоящее время также могут быть осуществлены по эпидемиологическим показаниям и при достаточных ресурсах. Профилактические флюорографические обследования для активного выявления туберкулеза в настоящее время следует использовать среди отдельных групп населения, где наиболее часто выявляется туберкулез. </w:t>
      </w:r>
      <w:proofErr w:type="spellStart"/>
      <w:r w:rsidRPr="00EF6663">
        <w:rPr>
          <w:color w:val="000000"/>
          <w:sz w:val="28"/>
          <w:szCs w:val="28"/>
        </w:rPr>
        <w:t>Рентгенофлюорографический</w:t>
      </w:r>
      <w:proofErr w:type="spellEnd"/>
      <w:r w:rsidRPr="00EF6663">
        <w:rPr>
          <w:color w:val="000000"/>
          <w:sz w:val="28"/>
          <w:szCs w:val="28"/>
        </w:rPr>
        <w:t xml:space="preserve"> метод в основном позволяет выявить все случаи “</w:t>
      </w:r>
      <w:proofErr w:type="spellStart"/>
      <w:r w:rsidRPr="00EF6663">
        <w:rPr>
          <w:color w:val="000000"/>
          <w:sz w:val="28"/>
          <w:szCs w:val="28"/>
        </w:rPr>
        <w:t>абациллярного</w:t>
      </w:r>
      <w:proofErr w:type="spellEnd"/>
      <w:r w:rsidRPr="00EF6663">
        <w:rPr>
          <w:color w:val="000000"/>
          <w:sz w:val="28"/>
          <w:szCs w:val="28"/>
        </w:rPr>
        <w:t>” туберкулеза легких (в настоящее время регистрируется 45 – 50% случаев).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>   </w:t>
      </w:r>
      <w:proofErr w:type="spellStart"/>
      <w:r w:rsidRPr="00EF6663">
        <w:rPr>
          <w:b/>
          <w:bCs/>
          <w:i/>
          <w:iCs/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rStyle w:val="apple-converted-space"/>
          <w:color w:val="000000"/>
          <w:sz w:val="28"/>
          <w:szCs w:val="28"/>
        </w:rPr>
        <w:t> </w:t>
      </w:r>
      <w:r w:rsidRPr="00EF6663">
        <w:rPr>
          <w:color w:val="000000"/>
          <w:sz w:val="28"/>
          <w:szCs w:val="28"/>
        </w:rPr>
        <w:t xml:space="preserve">является основным методом раннего выявления инфицирования туберкулезом детей и подростков. </w:t>
      </w:r>
      <w:proofErr w:type="spellStart"/>
      <w:r w:rsidRPr="00EF6663">
        <w:rPr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color w:val="000000"/>
          <w:sz w:val="28"/>
          <w:szCs w:val="28"/>
        </w:rPr>
        <w:t xml:space="preserve"> как специфический диагностический тест применяется при массовых обследованиях населения на туберкулез, а также в клинической практике для диагностики туберкулеза. Для этих целей используется единая внутрикожная туберкулиновая проба Манту с 2 туберкулиновыми единицами (ТЕ) очищенного туберкулина PPD-L. Ежегодная постановка пробы Манту с 2 ТЕ позволяет своевременно выявить лиц с </w:t>
      </w:r>
      <w:proofErr w:type="spellStart"/>
      <w:r w:rsidRPr="00EF6663">
        <w:rPr>
          <w:color w:val="000000"/>
          <w:sz w:val="28"/>
          <w:szCs w:val="28"/>
        </w:rPr>
        <w:t>гиперергическими</w:t>
      </w:r>
      <w:proofErr w:type="spellEnd"/>
      <w:r w:rsidRPr="00EF6663">
        <w:rPr>
          <w:color w:val="000000"/>
          <w:sz w:val="28"/>
          <w:szCs w:val="28"/>
        </w:rPr>
        <w:t xml:space="preserve"> и усиливающимися реакциями на туберкулин, у которых высок риск заболевания, возможны начальные и локальные формы туберкулеза. Проба Манту считается положительной при размере папулы более 5 мм.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>   </w:t>
      </w:r>
      <w:proofErr w:type="gramStart"/>
      <w:r w:rsidRPr="00EF6663">
        <w:rPr>
          <w:color w:val="000000"/>
          <w:sz w:val="28"/>
          <w:szCs w:val="28"/>
        </w:rPr>
        <w:t>Массовую</w:t>
      </w:r>
      <w:proofErr w:type="gramEnd"/>
      <w:r w:rsidRPr="00EF6663">
        <w:rPr>
          <w:color w:val="000000"/>
          <w:sz w:val="28"/>
          <w:szCs w:val="28"/>
        </w:rPr>
        <w:t xml:space="preserve"> </w:t>
      </w:r>
      <w:proofErr w:type="spellStart"/>
      <w:r w:rsidRPr="00EF6663">
        <w:rPr>
          <w:color w:val="000000"/>
          <w:sz w:val="28"/>
          <w:szCs w:val="28"/>
        </w:rPr>
        <w:t>туберкулинодиагностику</w:t>
      </w:r>
      <w:proofErr w:type="spellEnd"/>
      <w:r w:rsidRPr="00EF6663">
        <w:rPr>
          <w:color w:val="000000"/>
          <w:sz w:val="28"/>
          <w:szCs w:val="28"/>
        </w:rPr>
        <w:t xml:space="preserve"> среди детей и подростков, посещающих детские ясли, сады, школы, колледжи, проводят специальными бригадами (2 медсестры и врач), сформированными при детских поликлиниках. Детям раннего и дошкольного возраста, не посещающим детские учреждения, пробу Манту ставят в детской поликлинике, а в сельской местности ее производят медицинские работники районных сельских больниц и фельдшерско-акушерских пунктов. При правильной организации мероприятий по раннему выявлению туберкулеза ежегодно </w:t>
      </w:r>
      <w:proofErr w:type="spellStart"/>
      <w:r w:rsidRPr="00EF6663">
        <w:rPr>
          <w:color w:val="000000"/>
          <w:sz w:val="28"/>
          <w:szCs w:val="28"/>
        </w:rPr>
        <w:t>туберкулинодиагностикой</w:t>
      </w:r>
      <w:proofErr w:type="spellEnd"/>
      <w:r w:rsidRPr="00EF6663">
        <w:rPr>
          <w:color w:val="000000"/>
          <w:sz w:val="28"/>
          <w:szCs w:val="28"/>
        </w:rPr>
        <w:t xml:space="preserve"> должно охватываться 90 – 95% детского и подросткового населения административной территории.</w:t>
      </w:r>
    </w:p>
    <w:p w:rsidR="00C00F3F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 xml:space="preserve">   Проба Манту с 2 ТЕ безвредна как для здоровых детей и подростков, так и для лиц с различными соматическими заболеваниями. Противопоказаниями для постановки туберкулиновой пробы являются кожные заболевания, аллергические состояния, эпилепсия, острые инфекционные заболевания и хронические заболевания в период обострения. В условиях массовой внутрикожной вакцинации (ревакцинации БЦЖ) проба Манту 2 ТЕ выявляет как </w:t>
      </w:r>
      <w:proofErr w:type="spellStart"/>
      <w:r w:rsidRPr="00EF6663">
        <w:rPr>
          <w:color w:val="000000"/>
          <w:sz w:val="28"/>
          <w:szCs w:val="28"/>
        </w:rPr>
        <w:t>послевакцинную</w:t>
      </w:r>
      <w:proofErr w:type="spellEnd"/>
      <w:r w:rsidRPr="00EF6663">
        <w:rPr>
          <w:color w:val="000000"/>
          <w:sz w:val="28"/>
          <w:szCs w:val="28"/>
        </w:rPr>
        <w:t xml:space="preserve">, так и инфекционную аллергию. Систематическое </w:t>
      </w:r>
      <w:r w:rsidRPr="00EF6663">
        <w:rPr>
          <w:color w:val="000000"/>
          <w:sz w:val="28"/>
          <w:szCs w:val="28"/>
        </w:rPr>
        <w:lastRenderedPageBreak/>
        <w:t>проведение детям и подросткам внутрикожных туберкулиновых проб позволяет установить первичное инфицирование и осуществлять поиск очага туберкулезной инфекции среди взрослых.</w:t>
      </w:r>
    </w:p>
    <w:p w:rsidR="00EF6663" w:rsidRDefault="00EF6663" w:rsidP="00C00F3F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  <w:r w:rsidRPr="00EF6663">
        <w:rPr>
          <w:color w:val="000000"/>
          <w:sz w:val="28"/>
          <w:szCs w:val="28"/>
        </w:rPr>
        <w:br/>
        <w:t xml:space="preserve">   Таким образом, в настоящее время для выявления больных туберкулезом применяются различные методы. Наиболее информативными, простыми, достоверными и экономичными являются </w:t>
      </w:r>
      <w:proofErr w:type="spellStart"/>
      <w:r w:rsidRPr="00EF6663">
        <w:rPr>
          <w:color w:val="000000"/>
          <w:sz w:val="28"/>
          <w:szCs w:val="28"/>
        </w:rPr>
        <w:t>бактериоскопическое</w:t>
      </w:r>
      <w:proofErr w:type="spellEnd"/>
      <w:r w:rsidRPr="00EF6663">
        <w:rPr>
          <w:color w:val="000000"/>
          <w:sz w:val="28"/>
          <w:szCs w:val="28"/>
        </w:rPr>
        <w:t xml:space="preserve"> исследование мокроты у лиц с симптомами, подозрительными на туберкулез (кашель с выделением мокроты более 3 </w:t>
      </w:r>
      <w:proofErr w:type="spellStart"/>
      <w:r w:rsidRPr="00EF6663">
        <w:rPr>
          <w:color w:val="000000"/>
          <w:sz w:val="28"/>
          <w:szCs w:val="28"/>
        </w:rPr>
        <w:t>нед</w:t>
      </w:r>
      <w:proofErr w:type="spellEnd"/>
      <w:r w:rsidRPr="00EF6663">
        <w:rPr>
          <w:color w:val="000000"/>
          <w:sz w:val="28"/>
          <w:szCs w:val="28"/>
        </w:rPr>
        <w:t xml:space="preserve">, боли в грудной клетке, кровохарканье, потеря массы тела), рентгенография грудной клетки и </w:t>
      </w:r>
      <w:proofErr w:type="spellStart"/>
      <w:r w:rsidRPr="00EF6663">
        <w:rPr>
          <w:color w:val="000000"/>
          <w:sz w:val="28"/>
          <w:szCs w:val="28"/>
        </w:rPr>
        <w:t>туберкулинодиагностика</w:t>
      </w:r>
      <w:proofErr w:type="spellEnd"/>
      <w:r w:rsidRPr="00EF6663">
        <w:rPr>
          <w:color w:val="000000"/>
          <w:sz w:val="28"/>
          <w:szCs w:val="28"/>
        </w:rPr>
        <w:t xml:space="preserve"> у детей и подростков.   </w:t>
      </w:r>
    </w:p>
    <w:p w:rsidR="00C00F3F" w:rsidRDefault="00C00F3F" w:rsidP="00EF6663">
      <w:pPr>
        <w:pStyle w:val="a3"/>
        <w:spacing w:before="0" w:beforeAutospacing="0" w:after="0" w:afterAutospacing="0" w:line="330" w:lineRule="atLeast"/>
        <w:ind w:firstLine="709"/>
        <w:jc w:val="both"/>
        <w:rPr>
          <w:color w:val="000000"/>
          <w:sz w:val="28"/>
          <w:szCs w:val="28"/>
        </w:rPr>
      </w:pPr>
    </w:p>
    <w:p w:rsidR="003A4895" w:rsidRPr="003A4895" w:rsidRDefault="003A4895" w:rsidP="00892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3A4895" w:rsidRPr="003A4895" w:rsidRDefault="003A4895" w:rsidP="008924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sectPr w:rsidR="003A4895" w:rsidRPr="003A4895" w:rsidSect="007A1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F055F"/>
    <w:multiLevelType w:val="hybridMultilevel"/>
    <w:tmpl w:val="DC1CD8EC"/>
    <w:lvl w:ilvl="0" w:tplc="1F485D6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5F4153"/>
    <w:multiLevelType w:val="multilevel"/>
    <w:tmpl w:val="8E08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35"/>
    <w:rsid w:val="003A4895"/>
    <w:rsid w:val="005A6507"/>
    <w:rsid w:val="00766435"/>
    <w:rsid w:val="00797D84"/>
    <w:rsid w:val="007A12CA"/>
    <w:rsid w:val="00892400"/>
    <w:rsid w:val="00A75311"/>
    <w:rsid w:val="00C00F3F"/>
    <w:rsid w:val="00C74B35"/>
    <w:rsid w:val="00C90CCA"/>
    <w:rsid w:val="00CA2AFC"/>
    <w:rsid w:val="00EE47A2"/>
    <w:rsid w:val="00EE7D74"/>
    <w:rsid w:val="00EF6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CA"/>
  </w:style>
  <w:style w:type="paragraph" w:styleId="1">
    <w:name w:val="heading 1"/>
    <w:basedOn w:val="a"/>
    <w:link w:val="10"/>
    <w:uiPriority w:val="9"/>
    <w:qFormat/>
    <w:rsid w:val="00C74B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66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4B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74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5311"/>
    <w:rPr>
      <w:b/>
      <w:bCs/>
    </w:rPr>
  </w:style>
  <w:style w:type="character" w:customStyle="1" w:styleId="apple-converted-space">
    <w:name w:val="apple-converted-space"/>
    <w:basedOn w:val="a0"/>
    <w:rsid w:val="003A4895"/>
  </w:style>
  <w:style w:type="character" w:styleId="a5">
    <w:name w:val="Hyperlink"/>
    <w:basedOn w:val="a0"/>
    <w:uiPriority w:val="99"/>
    <w:semiHidden/>
    <w:unhideWhenUsed/>
    <w:rsid w:val="003A489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A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489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924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F66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EF6663"/>
  </w:style>
  <w:style w:type="paragraph" w:customStyle="1" w:styleId="biggertext">
    <w:name w:val="bigger_text"/>
    <w:basedOn w:val="a"/>
    <w:rsid w:val="00E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ommendtitle">
    <w:name w:val="recommend_title"/>
    <w:basedOn w:val="a"/>
    <w:rsid w:val="00EF6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0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039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23826">
              <w:marLeft w:val="0"/>
              <w:marRight w:val="0"/>
              <w:marTop w:val="30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46499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275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481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60971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169">
              <w:marLeft w:val="225"/>
              <w:marRight w:val="0"/>
              <w:marTop w:val="0"/>
              <w:marBottom w:val="22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4233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0186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1367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556444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6215624">
              <w:marLeft w:val="225"/>
              <w:marRight w:val="0"/>
              <w:marTop w:val="0"/>
              <w:marBottom w:val="22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48917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898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90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67353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223538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943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63499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8227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007744">
              <w:marLeft w:val="0"/>
              <w:marRight w:val="0"/>
              <w:marTop w:val="30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459115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726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75503">
              <w:marLeft w:val="225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781010">
          <w:marLeft w:val="-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41013">
              <w:marLeft w:val="225"/>
              <w:marRight w:val="0"/>
              <w:marTop w:val="0"/>
              <w:marBottom w:val="22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88058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28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1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5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1099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63374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1668167">
              <w:marLeft w:val="225"/>
              <w:marRight w:val="0"/>
              <w:marTop w:val="0"/>
              <w:marBottom w:val="225"/>
              <w:divBdr>
                <w:top w:val="single" w:sz="6" w:space="0" w:color="E6E6E6"/>
                <w:left w:val="single" w:sz="6" w:space="0" w:color="E6E6E6"/>
                <w:bottom w:val="single" w:sz="6" w:space="0" w:color="E6E6E6"/>
                <w:right w:val="single" w:sz="6" w:space="0" w:color="E6E6E6"/>
              </w:divBdr>
              <w:divsChild>
                <w:div w:id="103534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7917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34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5813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459330">
                          <w:marLeft w:val="15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4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439797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7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3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2376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118</dc:creator>
  <cp:keywords/>
  <dc:description/>
  <cp:lastModifiedBy>Андрей</cp:lastModifiedBy>
  <cp:revision>9</cp:revision>
  <dcterms:created xsi:type="dcterms:W3CDTF">2016-08-10T10:12:00Z</dcterms:created>
  <dcterms:modified xsi:type="dcterms:W3CDTF">2017-03-29T09:46:00Z</dcterms:modified>
</cp:coreProperties>
</file>